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Anne Teresa De Keersmaeker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See: </w:t>
      </w:r>
      <w:hyperlink r:id="rId6">
        <w:r w:rsidDel="00000000" w:rsidR="00000000" w:rsidRPr="00000000">
          <w:rPr>
            <w:color w:val="1155cc"/>
            <w:u w:val="single"/>
            <w:rtl w:val="0"/>
          </w:rPr>
          <w:t xml:space="preserve">https://www.rosas.be/pro/TDNQT1NHRjhWRlNxMVd1K0VlRFNjUT09</w:t>
        </w:r>
      </w:hyperlink>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Solal Mariotte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Solal Mariotte (2001, France) discovered dance through Hip Hop. Since 2020, he travels and participates in many events with the breakdance crew Above The Blood. He studied at the conservatory of Annecy and continued his training at P.A.R.T.S., from which he graduated in 2022. During his studies, he participated in various creative projects and began to develop his own choreographic language based around dance, theater and music. In 2024, he was noticed for his first dance performance </w:t>
      </w:r>
      <w:r w:rsidDel="00000000" w:rsidR="00000000" w:rsidRPr="00000000">
        <w:rPr>
          <w:i w:val="1"/>
          <w:rtl w:val="0"/>
        </w:rPr>
        <w:t xml:space="preserve">Collages/Ravages,</w:t>
      </w:r>
      <w:r w:rsidDel="00000000" w:rsidR="00000000" w:rsidRPr="00000000">
        <w:rPr>
          <w:rtl w:val="0"/>
        </w:rPr>
        <w:t xml:space="preserve"> which he continues to present to this day. As a performer, he danced (understudy) in the piece </w:t>
      </w:r>
      <w:r w:rsidDel="00000000" w:rsidR="00000000" w:rsidRPr="00000000">
        <w:rPr>
          <w:i w:val="1"/>
          <w:rtl w:val="0"/>
        </w:rPr>
        <w:t xml:space="preserve">Any attempt will end in crushed bodies and shattered bones</w:t>
      </w:r>
      <w:r w:rsidDel="00000000" w:rsidR="00000000" w:rsidRPr="00000000">
        <w:rPr>
          <w:rtl w:val="0"/>
        </w:rPr>
        <w:t xml:space="preserve"> by Jan Martens, before joining Rosas in 2023 for EXIT ABOVE.</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osas.be/pro/TDNQT1NHRjhWRlNxMVd1K0VlRFNj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